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4B19" w14:textId="77777777" w:rsidR="009179AE" w:rsidRDefault="009179AE" w:rsidP="000F6D90">
      <w:pPr>
        <w:rPr>
          <w:rFonts w:ascii="Arial" w:hAnsi="Arial" w:cs="Arial"/>
          <w:sz w:val="20"/>
          <w:szCs w:val="20"/>
        </w:rPr>
      </w:pPr>
      <w:bookmarkStart w:id="0" w:name="_GoBack"/>
      <w:bookmarkEnd w:id="0"/>
    </w:p>
    <w:p w14:paraId="2B6F1955" w14:textId="77777777" w:rsidR="000F6D90" w:rsidRDefault="000F6D90" w:rsidP="000F6D90">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Additional Information for the Security Provider.</w:t>
      </w:r>
    </w:p>
    <w:p w14:paraId="602BAF03" w14:textId="77777777" w:rsidR="000F6D90" w:rsidRDefault="000F6D90" w:rsidP="000F6D90">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14:paraId="06E5FDD4" w14:textId="26680B37" w:rsidR="000F6D90" w:rsidRDefault="00D02B32" w:rsidP="000F6D90">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This I</w:t>
      </w:r>
      <w:r w:rsidR="000F6D90">
        <w:rPr>
          <w:rFonts w:ascii="Arial" w:hAnsi="Arial" w:cs="Arial"/>
          <w:b/>
          <w:sz w:val="32"/>
          <w:szCs w:val="32"/>
        </w:rPr>
        <w:t>nformation Sheet is to be retained by the Security Provider</w:t>
      </w:r>
    </w:p>
    <w:p w14:paraId="40476B88" w14:textId="77777777" w:rsidR="000F6D90" w:rsidRDefault="000F6D90" w:rsidP="000F6D90">
      <w:pPr>
        <w:rPr>
          <w:rFonts w:ascii="Arial" w:hAnsi="Arial" w:cs="Arial"/>
          <w:sz w:val="20"/>
          <w:szCs w:val="20"/>
        </w:rPr>
      </w:pPr>
    </w:p>
    <w:p w14:paraId="0EF51F1E" w14:textId="77777777" w:rsidR="000F6D90" w:rsidRDefault="000F6D90" w:rsidP="00237B16">
      <w:pPr>
        <w:rPr>
          <w:rFonts w:ascii="Arial" w:hAnsi="Arial" w:cs="Arial"/>
          <w:sz w:val="20"/>
          <w:szCs w:val="20"/>
        </w:rPr>
      </w:pPr>
    </w:p>
    <w:p w14:paraId="3A240B1D" w14:textId="77777777" w:rsidR="00DC19AD" w:rsidRPr="00914514" w:rsidRDefault="00DC19AD" w:rsidP="00237B16">
      <w:pPr>
        <w:rPr>
          <w:rFonts w:ascii="Arial" w:hAnsi="Arial" w:cs="Arial"/>
          <w:sz w:val="20"/>
          <w:szCs w:val="20"/>
        </w:rPr>
      </w:pPr>
    </w:p>
    <w:p w14:paraId="13CB27DC" w14:textId="77777777" w:rsidR="00DC19AD" w:rsidRPr="00914514" w:rsidRDefault="00DC19AD" w:rsidP="00DC19AD">
      <w:pPr>
        <w:rPr>
          <w:rFonts w:ascii="Arial" w:hAnsi="Arial" w:cs="Arial"/>
          <w:b/>
          <w:bCs/>
          <w:sz w:val="20"/>
          <w:szCs w:val="20"/>
        </w:rPr>
      </w:pPr>
      <w:r w:rsidRPr="00914514">
        <w:rPr>
          <w:rFonts w:ascii="Arial" w:hAnsi="Arial" w:cs="Arial"/>
          <w:b/>
          <w:bCs/>
          <w:sz w:val="20"/>
          <w:szCs w:val="20"/>
        </w:rPr>
        <w:t>Releasing security</w:t>
      </w:r>
    </w:p>
    <w:p w14:paraId="73C4F1F8" w14:textId="77777777" w:rsidR="00DC19AD" w:rsidRPr="00914514" w:rsidRDefault="00DC19AD" w:rsidP="00DC19AD">
      <w:pPr>
        <w:rPr>
          <w:rFonts w:ascii="Arial" w:hAnsi="Arial" w:cs="Arial"/>
          <w:sz w:val="20"/>
          <w:szCs w:val="20"/>
        </w:rPr>
      </w:pPr>
    </w:p>
    <w:p w14:paraId="6583A922" w14:textId="79842DB5" w:rsidR="00DC19AD" w:rsidRPr="00914514" w:rsidRDefault="00DC19AD" w:rsidP="00DC19AD">
      <w:pPr>
        <w:rPr>
          <w:rFonts w:ascii="Arial" w:hAnsi="Arial" w:cs="Arial"/>
          <w:sz w:val="20"/>
          <w:szCs w:val="20"/>
        </w:rPr>
      </w:pPr>
      <w:r w:rsidRPr="00914514">
        <w:rPr>
          <w:rFonts w:ascii="Arial" w:hAnsi="Arial" w:cs="Arial"/>
          <w:sz w:val="20"/>
          <w:szCs w:val="20"/>
        </w:rPr>
        <w:t>You have agreed to provide security in support of obligations</w:t>
      </w:r>
      <w:r w:rsidR="00DA6111">
        <w:rPr>
          <w:rFonts w:ascii="Arial" w:hAnsi="Arial" w:cs="Arial"/>
          <w:sz w:val="20"/>
          <w:szCs w:val="20"/>
        </w:rPr>
        <w:t xml:space="preserve"> owed</w:t>
      </w:r>
      <w:r w:rsidRPr="00914514">
        <w:rPr>
          <w:rFonts w:ascii="Arial" w:hAnsi="Arial" w:cs="Arial"/>
          <w:sz w:val="20"/>
          <w:szCs w:val="20"/>
        </w:rPr>
        <w:t xml:space="preserve"> to the bank</w:t>
      </w:r>
      <w:r w:rsidR="00E617AC">
        <w:rPr>
          <w:rFonts w:ascii="Arial" w:hAnsi="Arial" w:cs="Arial"/>
          <w:sz w:val="20"/>
          <w:szCs w:val="20"/>
        </w:rPr>
        <w:t xml:space="preserve"> (the “</w:t>
      </w:r>
      <w:r w:rsidR="00E617AC" w:rsidRPr="00D02B32">
        <w:rPr>
          <w:rFonts w:ascii="Arial" w:hAnsi="Arial" w:cs="Arial"/>
          <w:b/>
          <w:bCs/>
          <w:sz w:val="20"/>
          <w:szCs w:val="20"/>
        </w:rPr>
        <w:t>Obligations</w:t>
      </w:r>
      <w:r w:rsidR="00E617AC">
        <w:rPr>
          <w:rFonts w:ascii="Arial" w:hAnsi="Arial" w:cs="Arial"/>
          <w:sz w:val="20"/>
          <w:szCs w:val="20"/>
        </w:rPr>
        <w:t>”)</w:t>
      </w:r>
      <w:r w:rsidRPr="00914514">
        <w:rPr>
          <w:rFonts w:ascii="Arial" w:hAnsi="Arial" w:cs="Arial"/>
          <w:sz w:val="20"/>
          <w:szCs w:val="20"/>
        </w:rPr>
        <w:t xml:space="preserve">.  We </w:t>
      </w:r>
      <w:r w:rsidR="00DA6111">
        <w:rPr>
          <w:rFonts w:ascii="Arial" w:hAnsi="Arial" w:cs="Arial"/>
          <w:sz w:val="20"/>
          <w:szCs w:val="20"/>
        </w:rPr>
        <w:t xml:space="preserve">may need to </w:t>
      </w:r>
      <w:r w:rsidRPr="00914514">
        <w:rPr>
          <w:rFonts w:ascii="Arial" w:hAnsi="Arial" w:cs="Arial"/>
          <w:sz w:val="20"/>
          <w:szCs w:val="20"/>
        </w:rPr>
        <w:t xml:space="preserve">rely on that security to repay all the </w:t>
      </w:r>
      <w:r w:rsidR="00E617AC">
        <w:rPr>
          <w:rFonts w:ascii="Arial" w:hAnsi="Arial" w:cs="Arial"/>
          <w:sz w:val="20"/>
          <w:szCs w:val="20"/>
        </w:rPr>
        <w:t>O</w:t>
      </w:r>
      <w:r w:rsidRPr="00914514">
        <w:rPr>
          <w:rFonts w:ascii="Arial" w:hAnsi="Arial" w:cs="Arial"/>
          <w:sz w:val="20"/>
          <w:szCs w:val="20"/>
        </w:rPr>
        <w:t xml:space="preserve">bligations if they </w:t>
      </w:r>
      <w:r w:rsidR="00E617AC">
        <w:rPr>
          <w:rFonts w:ascii="Arial" w:hAnsi="Arial" w:cs="Arial"/>
          <w:sz w:val="20"/>
          <w:szCs w:val="20"/>
        </w:rPr>
        <w:t xml:space="preserve">are not repaid </w:t>
      </w:r>
      <w:r w:rsidRPr="00914514">
        <w:rPr>
          <w:rFonts w:ascii="Arial" w:hAnsi="Arial" w:cs="Arial"/>
          <w:sz w:val="20"/>
          <w:szCs w:val="20"/>
        </w:rPr>
        <w:t>in full, unless otherwise agreed with you</w:t>
      </w:r>
      <w:r w:rsidR="00D02B32">
        <w:rPr>
          <w:rFonts w:ascii="Arial" w:hAnsi="Arial" w:cs="Arial"/>
          <w:sz w:val="20"/>
          <w:szCs w:val="20"/>
        </w:rPr>
        <w:t>.</w:t>
      </w:r>
    </w:p>
    <w:p w14:paraId="06FC68E1" w14:textId="77777777" w:rsidR="00DC19AD" w:rsidRPr="00914514" w:rsidRDefault="00DC19AD" w:rsidP="00DC19AD">
      <w:pPr>
        <w:rPr>
          <w:rFonts w:ascii="Arial" w:hAnsi="Arial" w:cs="Arial"/>
          <w:sz w:val="20"/>
          <w:szCs w:val="20"/>
        </w:rPr>
      </w:pPr>
    </w:p>
    <w:p w14:paraId="50F62769" w14:textId="46031BD7" w:rsidR="00DC19AD" w:rsidRPr="00914514" w:rsidRDefault="00DC19AD" w:rsidP="00DC19AD">
      <w:pPr>
        <w:rPr>
          <w:rFonts w:ascii="Arial" w:hAnsi="Arial" w:cs="Arial"/>
          <w:sz w:val="20"/>
          <w:szCs w:val="20"/>
        </w:rPr>
      </w:pPr>
      <w:r w:rsidRPr="00914514">
        <w:rPr>
          <w:rFonts w:ascii="Arial" w:hAnsi="Arial" w:cs="Arial"/>
          <w:sz w:val="20"/>
          <w:szCs w:val="20"/>
        </w:rPr>
        <w:t xml:space="preserve">Unless we agree something different with you, we would hold that security until such time as we’re satisfied that </w:t>
      </w:r>
      <w:r w:rsidR="00E617AC">
        <w:rPr>
          <w:rFonts w:ascii="Arial" w:hAnsi="Arial" w:cs="Arial"/>
          <w:sz w:val="20"/>
          <w:szCs w:val="20"/>
        </w:rPr>
        <w:t xml:space="preserve">all </w:t>
      </w:r>
      <w:r w:rsidRPr="00914514">
        <w:rPr>
          <w:rFonts w:ascii="Arial" w:hAnsi="Arial" w:cs="Arial"/>
          <w:sz w:val="20"/>
          <w:szCs w:val="20"/>
        </w:rPr>
        <w:t xml:space="preserve">the </w:t>
      </w:r>
      <w:r w:rsidR="00E617AC">
        <w:rPr>
          <w:rFonts w:ascii="Arial" w:hAnsi="Arial" w:cs="Arial"/>
          <w:sz w:val="20"/>
          <w:szCs w:val="20"/>
        </w:rPr>
        <w:t xml:space="preserve">Obligations secured by it have been </w:t>
      </w:r>
      <w:r w:rsidRPr="00914514">
        <w:rPr>
          <w:rFonts w:ascii="Arial" w:hAnsi="Arial" w:cs="Arial"/>
          <w:sz w:val="20"/>
          <w:szCs w:val="20"/>
        </w:rPr>
        <w:t xml:space="preserve">irrevocably discharged </w:t>
      </w:r>
      <w:r w:rsidR="009179AE">
        <w:rPr>
          <w:rFonts w:ascii="Arial" w:hAnsi="Arial" w:cs="Arial"/>
          <w:sz w:val="20"/>
          <w:szCs w:val="20"/>
        </w:rPr>
        <w:t>in full</w:t>
      </w:r>
      <w:r w:rsidRPr="00914514">
        <w:rPr>
          <w:rFonts w:ascii="Arial" w:hAnsi="Arial" w:cs="Arial"/>
          <w:sz w:val="20"/>
          <w:szCs w:val="20"/>
        </w:rPr>
        <w:t>.</w:t>
      </w:r>
      <w:r w:rsidR="009179AE">
        <w:rPr>
          <w:rFonts w:ascii="Arial" w:hAnsi="Arial" w:cs="Arial"/>
          <w:sz w:val="20"/>
          <w:szCs w:val="20"/>
        </w:rPr>
        <w:t xml:space="preserve"> </w:t>
      </w:r>
      <w:r w:rsidRPr="00914514">
        <w:rPr>
          <w:rFonts w:ascii="Arial" w:hAnsi="Arial" w:cs="Arial"/>
          <w:sz w:val="20"/>
          <w:szCs w:val="20"/>
        </w:rPr>
        <w:t xml:space="preserve"> At that time, you would be able to request that the security is released.</w:t>
      </w:r>
    </w:p>
    <w:p w14:paraId="0E52BFCA" w14:textId="77777777" w:rsidR="00DC19AD" w:rsidRPr="00914514" w:rsidRDefault="00DC19AD" w:rsidP="00DC19AD">
      <w:pPr>
        <w:rPr>
          <w:rFonts w:ascii="Arial" w:hAnsi="Arial" w:cs="Arial"/>
          <w:sz w:val="20"/>
          <w:szCs w:val="20"/>
        </w:rPr>
      </w:pPr>
    </w:p>
    <w:p w14:paraId="1794574A" w14:textId="537C5CE0" w:rsidR="00DC19AD" w:rsidRPr="00914514" w:rsidRDefault="00DA6111" w:rsidP="00DC19AD">
      <w:pPr>
        <w:rPr>
          <w:rFonts w:ascii="Arial" w:hAnsi="Arial" w:cs="Arial"/>
          <w:sz w:val="20"/>
          <w:szCs w:val="20"/>
        </w:rPr>
      </w:pPr>
      <w:r>
        <w:rPr>
          <w:rFonts w:ascii="Arial" w:hAnsi="Arial" w:cs="Arial"/>
          <w:sz w:val="20"/>
          <w:szCs w:val="20"/>
        </w:rPr>
        <w:t>If we agree, y</w:t>
      </w:r>
      <w:r w:rsidR="00C54892" w:rsidRPr="00914514">
        <w:rPr>
          <w:rFonts w:ascii="Arial" w:hAnsi="Arial" w:cs="Arial"/>
          <w:sz w:val="20"/>
          <w:szCs w:val="20"/>
        </w:rPr>
        <w:t xml:space="preserve">ou may change or replace </w:t>
      </w:r>
      <w:r w:rsidR="00E03586" w:rsidRPr="00914514">
        <w:rPr>
          <w:rFonts w:ascii="Arial" w:hAnsi="Arial" w:cs="Arial"/>
          <w:sz w:val="20"/>
          <w:szCs w:val="20"/>
        </w:rPr>
        <w:t>the security you have provided to the bank</w:t>
      </w:r>
      <w:r w:rsidR="00C54892" w:rsidRPr="00914514">
        <w:rPr>
          <w:rFonts w:ascii="Arial" w:hAnsi="Arial" w:cs="Arial"/>
          <w:sz w:val="20"/>
          <w:szCs w:val="20"/>
        </w:rPr>
        <w:t xml:space="preserve">.  </w:t>
      </w:r>
      <w:r w:rsidR="00DC19AD" w:rsidRPr="00914514">
        <w:rPr>
          <w:rFonts w:ascii="Arial" w:hAnsi="Arial" w:cs="Arial"/>
          <w:sz w:val="20"/>
          <w:szCs w:val="20"/>
        </w:rPr>
        <w:t>If we agree with you that any security is to, or can, be replaced, we would release the existing security when we are satisfied with the new security.</w:t>
      </w:r>
    </w:p>
    <w:p w14:paraId="30E5807C" w14:textId="77777777" w:rsidR="00DC19AD" w:rsidRPr="00914514" w:rsidRDefault="00DC19AD" w:rsidP="00DC19AD">
      <w:pPr>
        <w:rPr>
          <w:rFonts w:ascii="Arial" w:hAnsi="Arial" w:cs="Arial"/>
          <w:sz w:val="20"/>
          <w:szCs w:val="20"/>
        </w:rPr>
      </w:pPr>
    </w:p>
    <w:p w14:paraId="6F7EDD46" w14:textId="7EEE3776" w:rsidR="00DC19AD" w:rsidRDefault="00DC19AD" w:rsidP="00DC19AD">
      <w:pPr>
        <w:rPr>
          <w:rFonts w:ascii="Arial" w:hAnsi="Arial" w:cs="Arial"/>
          <w:sz w:val="20"/>
          <w:szCs w:val="20"/>
        </w:rPr>
      </w:pPr>
      <w:r w:rsidRPr="00914514">
        <w:rPr>
          <w:rFonts w:ascii="Arial" w:hAnsi="Arial" w:cs="Arial"/>
          <w:sz w:val="20"/>
          <w:szCs w:val="20"/>
        </w:rPr>
        <w:t>Separately, there may be circumstances where we agree that some of the assets may be released from the security provided to the bank. In those circumstances, you would be able to request a partial release of the security.</w:t>
      </w:r>
    </w:p>
    <w:p w14:paraId="13D2B3D0" w14:textId="1548F57A" w:rsidR="00E617AC" w:rsidRDefault="00E617AC" w:rsidP="00DC19AD">
      <w:pPr>
        <w:rPr>
          <w:rFonts w:ascii="Arial" w:hAnsi="Arial" w:cs="Arial"/>
          <w:sz w:val="20"/>
          <w:szCs w:val="20"/>
        </w:rPr>
      </w:pPr>
    </w:p>
    <w:p w14:paraId="6DC20538" w14:textId="4911C5F3" w:rsidR="00E617AC" w:rsidRPr="00914514" w:rsidRDefault="00E617AC" w:rsidP="00DC19AD">
      <w:pPr>
        <w:rPr>
          <w:rFonts w:ascii="Arial" w:hAnsi="Arial" w:cs="Arial"/>
          <w:sz w:val="20"/>
          <w:szCs w:val="20"/>
        </w:rPr>
      </w:pPr>
    </w:p>
    <w:sectPr w:rsidR="00E617AC" w:rsidRPr="00914514" w:rsidSect="0091451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16"/>
    <w:rsid w:val="000005E8"/>
    <w:rsid w:val="000C6C12"/>
    <w:rsid w:val="000F6D90"/>
    <w:rsid w:val="0019226F"/>
    <w:rsid w:val="00237B16"/>
    <w:rsid w:val="002D5CF7"/>
    <w:rsid w:val="00726E38"/>
    <w:rsid w:val="00852DAB"/>
    <w:rsid w:val="00914514"/>
    <w:rsid w:val="009179AE"/>
    <w:rsid w:val="00AE1F03"/>
    <w:rsid w:val="00AE6E01"/>
    <w:rsid w:val="00AF56D3"/>
    <w:rsid w:val="00C54892"/>
    <w:rsid w:val="00C57239"/>
    <w:rsid w:val="00D02B32"/>
    <w:rsid w:val="00DA6111"/>
    <w:rsid w:val="00DC19AD"/>
    <w:rsid w:val="00E03586"/>
    <w:rsid w:val="00E617AC"/>
    <w:rsid w:val="00EC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7ADF"/>
  <w15:docId w15:val="{7654084D-A865-49D7-8B68-8473D8C0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19AD"/>
    <w:rPr>
      <w:sz w:val="16"/>
      <w:szCs w:val="16"/>
    </w:rPr>
  </w:style>
  <w:style w:type="paragraph" w:styleId="CommentText">
    <w:name w:val="annotation text"/>
    <w:basedOn w:val="Normal"/>
    <w:link w:val="CommentTextChar"/>
    <w:uiPriority w:val="99"/>
    <w:semiHidden/>
    <w:unhideWhenUsed/>
    <w:rsid w:val="00DC19AD"/>
    <w:rPr>
      <w:sz w:val="20"/>
      <w:szCs w:val="20"/>
    </w:rPr>
  </w:style>
  <w:style w:type="character" w:customStyle="1" w:styleId="CommentTextChar">
    <w:name w:val="Comment Text Char"/>
    <w:basedOn w:val="DefaultParagraphFont"/>
    <w:link w:val="CommentText"/>
    <w:uiPriority w:val="99"/>
    <w:semiHidden/>
    <w:rsid w:val="00DC19A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C19AD"/>
    <w:rPr>
      <w:b/>
      <w:bCs/>
    </w:rPr>
  </w:style>
  <w:style w:type="character" w:customStyle="1" w:styleId="CommentSubjectChar">
    <w:name w:val="Comment Subject Char"/>
    <w:basedOn w:val="CommentTextChar"/>
    <w:link w:val="CommentSubject"/>
    <w:uiPriority w:val="99"/>
    <w:semiHidden/>
    <w:rsid w:val="00DC19AD"/>
    <w:rPr>
      <w:rFonts w:ascii="Calibri" w:hAnsi="Calibri" w:cs="Calibri"/>
      <w:b/>
      <w:bCs/>
      <w:sz w:val="20"/>
      <w:szCs w:val="20"/>
    </w:rPr>
  </w:style>
  <w:style w:type="paragraph" w:styleId="Revision">
    <w:name w:val="Revision"/>
    <w:hidden/>
    <w:uiPriority w:val="99"/>
    <w:semiHidden/>
    <w:rsid w:val="00DC19AD"/>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DC19AD"/>
    <w:rPr>
      <w:rFonts w:ascii="Tahoma" w:hAnsi="Tahoma" w:cs="Tahoma"/>
      <w:sz w:val="16"/>
      <w:szCs w:val="16"/>
    </w:rPr>
  </w:style>
  <w:style w:type="character" w:customStyle="1" w:styleId="BalloonTextChar">
    <w:name w:val="Balloon Text Char"/>
    <w:basedOn w:val="DefaultParagraphFont"/>
    <w:link w:val="BalloonText"/>
    <w:uiPriority w:val="99"/>
    <w:semiHidden/>
    <w:rsid w:val="00DC1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2261">
      <w:bodyDiv w:val="1"/>
      <w:marLeft w:val="0"/>
      <w:marRight w:val="0"/>
      <w:marTop w:val="0"/>
      <w:marBottom w:val="0"/>
      <w:divBdr>
        <w:top w:val="none" w:sz="0" w:space="0" w:color="auto"/>
        <w:left w:val="none" w:sz="0" w:space="0" w:color="auto"/>
        <w:bottom w:val="none" w:sz="0" w:space="0" w:color="auto"/>
        <w:right w:val="none" w:sz="0" w:space="0" w:color="auto"/>
      </w:divBdr>
    </w:div>
    <w:div w:id="4381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Boast, James, (LG&amp;RA)</dc:creator>
  <cp:keywords/>
  <dc:description/>
  <cp:lastModifiedBy>Phillips, Amanda (Lending Product Franchise )</cp:lastModifiedBy>
  <cp:revision>2</cp:revision>
  <dcterms:created xsi:type="dcterms:W3CDTF">2020-09-14T07:43:00Z</dcterms:created>
  <dcterms:modified xsi:type="dcterms:W3CDTF">2020-09-14T07:43:00Z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